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FICHE TECHNIQUE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Maîtrise d’ouvrage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>: COOPIMMO</w:t>
      </w:r>
    </w:p>
    <w:p w:rsidR="005E2E7E" w:rsidRP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AMO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proofErr w:type="spellStart"/>
      <w:r w:rsidRPr="005E2E7E">
        <w:rPr>
          <w:rFonts w:ascii="Hurme Geometric Sans 1" w:hAnsi="Hurme Geometric Sans 1" w:cs="Hurme Geometric Sans 1"/>
          <w:b/>
          <w:bCs/>
          <w:color w:val="000000"/>
        </w:rPr>
        <w:t>Amodev</w:t>
      </w:r>
      <w:proofErr w:type="spellEnd"/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Maîtrise d’œuvre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>: Benjamin Fleury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color w:val="000000"/>
        </w:rPr>
        <w:t>Études</w:t>
      </w:r>
      <w:r w:rsidRPr="005E2E7E">
        <w:rPr>
          <w:rFonts w:ascii="Calibri" w:hAnsi="Calibri" w:cs="Calibri"/>
          <w:color w:val="000000"/>
        </w:rPr>
        <w:t> </w:t>
      </w:r>
      <w:r w:rsidRPr="005E2E7E">
        <w:rPr>
          <w:rFonts w:ascii="Hurme Geometric Sans 1" w:hAnsi="Hurme Geometric Sans 1" w:cs="Hurme Geometric Sans 1"/>
          <w:color w:val="000000"/>
        </w:rPr>
        <w:t>:  S. Lee / A. Gaillard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color w:val="000000"/>
        </w:rPr>
        <w:t>Chantier</w:t>
      </w:r>
      <w:r w:rsidRPr="005E2E7E">
        <w:rPr>
          <w:rFonts w:ascii="Calibri" w:hAnsi="Calibri" w:cs="Calibri"/>
          <w:color w:val="000000"/>
        </w:rPr>
        <w:t> </w:t>
      </w:r>
      <w:r w:rsidRPr="005E2E7E">
        <w:rPr>
          <w:rFonts w:ascii="Hurme Geometric Sans 1" w:hAnsi="Hurme Geometric Sans 1" w:cs="Hurme Geometric Sans 1"/>
          <w:color w:val="000000"/>
        </w:rPr>
        <w:t>: Camille Bureau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ind w:right="113"/>
        <w:textAlignment w:val="center"/>
        <w:rPr>
          <w:rFonts w:ascii="Hurme Geometric Sans 1" w:hAnsi="Hurme Geometric Sans 1" w:cs="Hurme Geometric Sans 1"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Bureaux d’études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>: EVP</w:t>
      </w:r>
      <w:r w:rsidRPr="005E2E7E">
        <w:rPr>
          <w:rFonts w:ascii="Hurme Geometric Sans 1" w:hAnsi="Hurme Geometric Sans 1" w:cs="Hurme Geometric Sans 1"/>
          <w:color w:val="000000"/>
        </w:rPr>
        <w:t xml:space="preserve"> (Structure)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>
        <w:rPr>
          <w:rFonts w:ascii="Hurme Geometric Sans 1" w:hAnsi="Hurme Geometric Sans 1" w:cs="Hurme Geometric Sans 1"/>
          <w:b/>
          <w:bCs/>
          <w:color w:val="000000"/>
        </w:rPr>
        <w:t xml:space="preserve">                      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>SYNAPSE</w:t>
      </w:r>
      <w:r w:rsidRPr="005E2E7E">
        <w:rPr>
          <w:rFonts w:ascii="Hurme Geometric Sans 1" w:hAnsi="Hurme Geometric Sans 1" w:cs="Hurme Geometric Sans 1"/>
          <w:color w:val="000000"/>
        </w:rPr>
        <w:t xml:space="preserve"> (Fluides)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>
        <w:rPr>
          <w:rFonts w:ascii="Hurme Geometric Sans 1" w:hAnsi="Hurme Geometric Sans 1" w:cs="Hurme Geometric Sans 1"/>
          <w:b/>
          <w:bCs/>
          <w:color w:val="000000"/>
        </w:rPr>
        <w:t xml:space="preserve">                      </w:t>
      </w:r>
      <w:proofErr w:type="spellStart"/>
      <w:r w:rsidRPr="005E2E7E">
        <w:rPr>
          <w:rFonts w:ascii="Hurme Geometric Sans 1" w:hAnsi="Hurme Geometric Sans 1" w:cs="Hurme Geometric Sans 1"/>
          <w:b/>
          <w:bCs/>
          <w:color w:val="000000"/>
        </w:rPr>
        <w:t>Mdetc</w:t>
      </w:r>
      <w:proofErr w:type="spellEnd"/>
      <w:r w:rsidRPr="005E2E7E">
        <w:rPr>
          <w:rFonts w:ascii="Hurme Geometric Sans 1" w:hAnsi="Hurme Geometric Sans 1" w:cs="Hurme Geometric Sans 1"/>
          <w:color w:val="000000"/>
        </w:rPr>
        <w:t xml:space="preserve"> (Economie)</w:t>
      </w:r>
    </w:p>
    <w:p w:rsidR="005E2E7E" w:rsidRP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Entreprise générale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proofErr w:type="spellStart"/>
      <w:r w:rsidRPr="005E2E7E">
        <w:rPr>
          <w:rFonts w:ascii="Hurme Geometric Sans 1" w:hAnsi="Hurme Geometric Sans 1" w:cs="Hurme Geometric Sans 1"/>
          <w:b/>
          <w:bCs/>
          <w:color w:val="000000"/>
        </w:rPr>
        <w:t>Demathieu</w:t>
      </w:r>
      <w:proofErr w:type="spellEnd"/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 Bard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Livraison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r w:rsidRPr="005E2E7E">
        <w:rPr>
          <w:rFonts w:ascii="Hurme Geometric Sans 1" w:hAnsi="Hurme Geometric Sans 1" w:cs="Hurme Geometric Sans 1"/>
          <w:color w:val="000000"/>
        </w:rPr>
        <w:t>Janvier 2019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Adresse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r w:rsidRPr="005E2E7E">
        <w:rPr>
          <w:rFonts w:ascii="Hurme Geometric Sans 1" w:hAnsi="Hurme Geometric Sans 1" w:cs="Hurme Geometric Sans 1"/>
          <w:color w:val="000000"/>
        </w:rPr>
        <w:t xml:space="preserve">27 rue </w:t>
      </w:r>
      <w:proofErr w:type="spellStart"/>
      <w:r w:rsidRPr="005E2E7E">
        <w:rPr>
          <w:rFonts w:ascii="Hurme Geometric Sans 1" w:hAnsi="Hurme Geometric Sans 1" w:cs="Hurme Geometric Sans 1"/>
          <w:color w:val="000000"/>
        </w:rPr>
        <w:t>Chantereines</w:t>
      </w:r>
      <w:proofErr w:type="spellEnd"/>
      <w:r w:rsidRPr="005E2E7E">
        <w:rPr>
          <w:rFonts w:ascii="Hurme Geometric Sans 1" w:hAnsi="Hurme Geometric Sans 1" w:cs="Hurme Geometric Sans 1"/>
          <w:color w:val="000000"/>
        </w:rPr>
        <w:t xml:space="preserve"> 93100 Montreuil</w:t>
      </w:r>
    </w:p>
    <w:p w:rsidR="005E2E7E" w:rsidRP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Surface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r w:rsidRPr="005E2E7E">
        <w:rPr>
          <w:rFonts w:ascii="Hurme Geometric Sans 1" w:hAnsi="Hurme Geometric Sans 1" w:cs="Hurme Geometric Sans 1"/>
          <w:color w:val="000000"/>
        </w:rPr>
        <w:t xml:space="preserve">1 640 m² </w:t>
      </w:r>
      <w:proofErr w:type="spellStart"/>
      <w:r w:rsidRPr="005E2E7E">
        <w:rPr>
          <w:rFonts w:ascii="Hurme Geometric Sans 1" w:hAnsi="Hurme Geometric Sans 1" w:cs="Hurme Geometric Sans 1"/>
          <w:color w:val="000000"/>
        </w:rPr>
        <w:t>Shab</w:t>
      </w:r>
      <w:proofErr w:type="spellEnd"/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>Coût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</w:t>
      </w:r>
      <w:r w:rsidRPr="005E2E7E">
        <w:rPr>
          <w:rFonts w:ascii="Hurme Geometric Sans 1" w:hAnsi="Hurme Geometric Sans 1" w:cs="Hurme Geometric Sans 1"/>
          <w:color w:val="000000"/>
        </w:rPr>
        <w:t>3 151 000 Euros HT</w:t>
      </w: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</w:rPr>
      </w:pPr>
      <w:proofErr w:type="spellStart"/>
      <w:r w:rsidRPr="005E2E7E">
        <w:rPr>
          <w:rFonts w:ascii="Hurme Geometric Sans 1" w:hAnsi="Hurme Geometric Sans 1" w:cs="Hurme Geometric Sans 1"/>
          <w:b/>
          <w:bCs/>
          <w:color w:val="000000"/>
        </w:rPr>
        <w:t>Labelisation</w:t>
      </w:r>
      <w:proofErr w:type="spellEnd"/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>: MINERGIE-P</w:t>
      </w:r>
      <w:r w:rsidRPr="005E2E7E">
        <w:rPr>
          <w:rFonts w:ascii="Hurme Geometric Sans 1" w:hAnsi="Hurme Geometric Sans 1" w:cs="Hurme Geometric Sans 1"/>
          <w:color w:val="000000"/>
        </w:rPr>
        <w:t xml:space="preserve"> (Passif)</w:t>
      </w:r>
    </w:p>
    <w:p w:rsidR="005E2E7E" w:rsidRP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</w:p>
    <w:p w:rsid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/>
          <w:bCs/>
          <w:color w:val="000000"/>
        </w:rPr>
      </w:pP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Photographies </w:t>
      </w:r>
      <w:r w:rsidRPr="005E2E7E">
        <w:rPr>
          <w:rFonts w:ascii="Hurme Geometric Sans 1" w:hAnsi="Hurme Geometric Sans 1" w:cs="Hurme Geometric Sans 1"/>
          <w:color w:val="000000"/>
        </w:rPr>
        <w:t>(Libres de droit)</w:t>
      </w:r>
      <w:r w:rsidRPr="005E2E7E">
        <w:rPr>
          <w:rFonts w:ascii="Calibri" w:hAnsi="Calibri" w:cs="Calibri"/>
          <w:b/>
          <w:bCs/>
          <w:color w:val="000000"/>
        </w:rPr>
        <w:t> </w:t>
      </w:r>
      <w:r w:rsidRPr="005E2E7E">
        <w:rPr>
          <w:rFonts w:ascii="Hurme Geometric Sans 1" w:hAnsi="Hurme Geometric Sans 1" w:cs="Hurme Geometric Sans 1"/>
          <w:b/>
          <w:bCs/>
          <w:color w:val="000000"/>
        </w:rPr>
        <w:t xml:space="preserve">: © David </w:t>
      </w:r>
      <w:proofErr w:type="spellStart"/>
      <w:r w:rsidRPr="005E2E7E">
        <w:rPr>
          <w:rFonts w:ascii="Hurme Geometric Sans 1" w:hAnsi="Hurme Geometric Sans 1" w:cs="Hurme Geometric Sans 1"/>
          <w:b/>
          <w:bCs/>
          <w:color w:val="000000"/>
        </w:rPr>
        <w:t>Boureau</w:t>
      </w:r>
      <w:proofErr w:type="spellEnd"/>
    </w:p>
    <w:p w:rsidR="003757C5" w:rsidRDefault="003757C5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Cs/>
          <w:color w:val="000000"/>
        </w:rPr>
      </w:pPr>
      <w:r>
        <w:rPr>
          <w:rFonts w:ascii="Hurme Geometric Sans 1" w:hAnsi="Hurme Geometric Sans 1" w:cs="Hurme Geometric Sans 1"/>
          <w:b/>
          <w:bCs/>
          <w:color w:val="000000"/>
        </w:rPr>
        <w:t xml:space="preserve">                                                      </w:t>
      </w:r>
      <w:r w:rsidRPr="003757C5">
        <w:rPr>
          <w:rFonts w:ascii="Hurme Geometric Sans 1" w:hAnsi="Hurme Geometric Sans 1" w:cs="Hurme Geometric Sans 1"/>
          <w:bCs/>
          <w:color w:val="000000"/>
        </w:rPr>
        <w:t>06 14 11 10 28</w:t>
      </w:r>
    </w:p>
    <w:p w:rsidR="003757C5" w:rsidRPr="003757C5" w:rsidRDefault="003757C5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bCs/>
          <w:color w:val="000000"/>
        </w:rPr>
      </w:pPr>
      <w:r>
        <w:rPr>
          <w:rFonts w:ascii="Hurme Geometric Sans 1" w:hAnsi="Hurme Geometric Sans 1" w:cs="Hurme Geometric Sans 1"/>
          <w:bCs/>
          <w:color w:val="000000"/>
        </w:rPr>
        <w:t xml:space="preserve">                                                      davidboureau@gmail.com</w:t>
      </w:r>
    </w:p>
    <w:p w:rsidR="005E2E7E" w:rsidRP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color w:val="000000"/>
        </w:rPr>
      </w:pPr>
      <w:r w:rsidRPr="005E2E7E">
        <w:rPr>
          <w:rFonts w:ascii="Hurme Geometric Sans 1" w:hAnsi="Hurme Geometric Sans 1" w:cs="Hurme Geometric Sans 1"/>
          <w:color w:val="000000"/>
        </w:rPr>
        <w:t xml:space="preserve"> </w:t>
      </w:r>
    </w:p>
    <w:p w:rsidR="005E2E7E" w:rsidRDefault="005E2E7E" w:rsidP="005E2E7E">
      <w:p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</w:p>
    <w:p w:rsidR="005E2E7E" w:rsidRPr="005E2E7E" w:rsidRDefault="005E2E7E" w:rsidP="005E2E7E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Hurme Geometric Sans 1" w:hAnsi="Hurme Geometric Sans 1" w:cs="Hurme Geometric Sans 1"/>
          <w:color w:val="000000"/>
          <w:sz w:val="16"/>
          <w:szCs w:val="16"/>
        </w:rPr>
      </w:pPr>
      <w:bookmarkStart w:id="0" w:name="_GoBack"/>
      <w:bookmarkEnd w:id="0"/>
    </w:p>
    <w:p w:rsidR="00EA6ED5" w:rsidRDefault="00EA6ED5" w:rsidP="00190BC9">
      <w:pPr>
        <w:jc w:val="both"/>
        <w:rPr>
          <w:rStyle w:val="ilfuvd"/>
          <w:rFonts w:ascii="Segoe UI" w:hAnsi="Segoe UI" w:cs="Segoe UI"/>
          <w:sz w:val="21"/>
          <w:szCs w:val="21"/>
        </w:rPr>
      </w:pPr>
    </w:p>
    <w:p w:rsidR="00EA6ED5" w:rsidRPr="00481D88" w:rsidRDefault="00EA6ED5" w:rsidP="00190BC9">
      <w:pPr>
        <w:jc w:val="both"/>
        <w:rPr>
          <w:rStyle w:val="ilfuvd"/>
          <w:rFonts w:ascii="Segoe UI" w:hAnsi="Segoe UI" w:cs="Segoe UI"/>
          <w:sz w:val="21"/>
          <w:szCs w:val="21"/>
        </w:rPr>
      </w:pPr>
    </w:p>
    <w:p w:rsidR="00190BC9" w:rsidRPr="00481D88" w:rsidRDefault="00190BC9" w:rsidP="00190BC9">
      <w:pPr>
        <w:jc w:val="both"/>
        <w:rPr>
          <w:rStyle w:val="ilfuvd"/>
          <w:rFonts w:ascii="Segoe UI" w:hAnsi="Segoe UI" w:cs="Segoe UI"/>
          <w:sz w:val="21"/>
          <w:szCs w:val="21"/>
        </w:rPr>
      </w:pPr>
      <w:r w:rsidRPr="00481D88">
        <w:rPr>
          <w:rStyle w:val="ilfuvd"/>
          <w:rFonts w:ascii="Segoe UI" w:hAnsi="Segoe UI" w:cs="Segoe UI"/>
          <w:sz w:val="21"/>
          <w:szCs w:val="21"/>
        </w:rPr>
        <w:t xml:space="preserve"> </w:t>
      </w:r>
    </w:p>
    <w:p w:rsidR="00554EA9" w:rsidRPr="00481D88" w:rsidRDefault="00554EA9" w:rsidP="00190BC9">
      <w:pPr>
        <w:jc w:val="both"/>
        <w:rPr>
          <w:rFonts w:ascii="Segoe UI" w:hAnsi="Segoe UI" w:cs="Segoe UI"/>
          <w:sz w:val="21"/>
          <w:szCs w:val="21"/>
        </w:rPr>
      </w:pPr>
    </w:p>
    <w:p w:rsidR="00BE4D1A" w:rsidRPr="00481D88" w:rsidRDefault="00BE4D1A" w:rsidP="00190BC9">
      <w:pPr>
        <w:jc w:val="both"/>
        <w:rPr>
          <w:rFonts w:ascii="Segoe UI" w:hAnsi="Segoe UI" w:cs="Segoe UI"/>
          <w:sz w:val="21"/>
          <w:szCs w:val="21"/>
        </w:rPr>
      </w:pPr>
    </w:p>
    <w:p w:rsidR="00BE4D1A" w:rsidRPr="00481D88" w:rsidRDefault="00BE4D1A" w:rsidP="00190B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1"/>
          <w:szCs w:val="21"/>
        </w:rPr>
      </w:pPr>
    </w:p>
    <w:p w:rsidR="00BE4D1A" w:rsidRPr="00481D88" w:rsidRDefault="00BE4D1A" w:rsidP="00190BC9">
      <w:pPr>
        <w:jc w:val="both"/>
        <w:rPr>
          <w:rFonts w:ascii="Segoe UI" w:hAnsi="Segoe UI" w:cs="Segoe UI"/>
          <w:sz w:val="21"/>
          <w:szCs w:val="21"/>
        </w:rPr>
      </w:pPr>
    </w:p>
    <w:sectPr w:rsidR="00BE4D1A" w:rsidRPr="00481D88" w:rsidSect="0073433F">
      <w:pgSz w:w="11910" w:h="16850"/>
      <w:pgMar w:top="720" w:right="720" w:bottom="720" w:left="720" w:header="476" w:footer="4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INRegula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urme Geometric Sans 1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15EFF"/>
    <w:multiLevelType w:val="hybridMultilevel"/>
    <w:tmpl w:val="2ED87222"/>
    <w:lvl w:ilvl="0" w:tplc="DE7A6F10">
      <w:numFmt w:val="bullet"/>
      <w:lvlText w:val="-"/>
      <w:lvlJc w:val="left"/>
      <w:pPr>
        <w:ind w:left="720" w:hanging="360"/>
      </w:pPr>
      <w:rPr>
        <w:rFonts w:ascii="DINRegular" w:eastAsiaTheme="minorHAnsi" w:hAnsi="DINRegular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14"/>
    <w:rsid w:val="00055EC3"/>
    <w:rsid w:val="00190BC9"/>
    <w:rsid w:val="001A3982"/>
    <w:rsid w:val="001B595B"/>
    <w:rsid w:val="00266B57"/>
    <w:rsid w:val="002E0088"/>
    <w:rsid w:val="002E3EB2"/>
    <w:rsid w:val="003757C5"/>
    <w:rsid w:val="003D7014"/>
    <w:rsid w:val="0043145C"/>
    <w:rsid w:val="0046245D"/>
    <w:rsid w:val="00481D88"/>
    <w:rsid w:val="0053652F"/>
    <w:rsid w:val="00554EA9"/>
    <w:rsid w:val="005D78A9"/>
    <w:rsid w:val="005E2E7E"/>
    <w:rsid w:val="0065516D"/>
    <w:rsid w:val="006E3A00"/>
    <w:rsid w:val="0073433F"/>
    <w:rsid w:val="007454F2"/>
    <w:rsid w:val="0076387C"/>
    <w:rsid w:val="007E2C79"/>
    <w:rsid w:val="009438B1"/>
    <w:rsid w:val="00A44DB1"/>
    <w:rsid w:val="00A523E9"/>
    <w:rsid w:val="00A94DE2"/>
    <w:rsid w:val="00BD0E6D"/>
    <w:rsid w:val="00BE4D1A"/>
    <w:rsid w:val="00CA3831"/>
    <w:rsid w:val="00CE67FB"/>
    <w:rsid w:val="00D3342D"/>
    <w:rsid w:val="00D37056"/>
    <w:rsid w:val="00D74AC9"/>
    <w:rsid w:val="00D751EF"/>
    <w:rsid w:val="00E2426E"/>
    <w:rsid w:val="00EA65FF"/>
    <w:rsid w:val="00EA6ED5"/>
    <w:rsid w:val="00F063BE"/>
    <w:rsid w:val="00F8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A22476"/>
  <w15:chartTrackingRefBased/>
  <w15:docId w15:val="{789DAB26-DB1C-4187-ABA3-E09F9EDD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lfuvd">
    <w:name w:val="ilfuvd"/>
    <w:basedOn w:val="Policepardfaut"/>
    <w:rsid w:val="00D74AC9"/>
  </w:style>
  <w:style w:type="paragraph" w:styleId="Paragraphedeliste">
    <w:name w:val="List Paragraph"/>
    <w:basedOn w:val="Normal"/>
    <w:uiPriority w:val="34"/>
    <w:qFormat/>
    <w:rsid w:val="007E2C79"/>
    <w:pPr>
      <w:ind w:left="720"/>
      <w:contextualSpacing/>
    </w:pPr>
  </w:style>
  <w:style w:type="paragraph" w:customStyle="1" w:styleId="TextePRINCIPALE">
    <w:name w:val="Texte (PRINCIPALE)"/>
    <w:basedOn w:val="Normal"/>
    <w:uiPriority w:val="99"/>
    <w:rsid w:val="0043145C"/>
    <w:pPr>
      <w:suppressAutoHyphens/>
      <w:autoSpaceDE w:val="0"/>
      <w:autoSpaceDN w:val="0"/>
      <w:adjustRightInd w:val="0"/>
      <w:spacing w:after="0" w:line="226" w:lineRule="atLeast"/>
      <w:jc w:val="both"/>
      <w:textAlignment w:val="center"/>
    </w:pPr>
    <w:rPr>
      <w:rFonts w:ascii="Segoe UI" w:hAnsi="Segoe UI" w:cs="Segoe UI"/>
      <w:color w:val="000000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43145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fleury</dc:creator>
  <cp:keywords/>
  <dc:description/>
  <cp:lastModifiedBy>BF-03</cp:lastModifiedBy>
  <cp:revision>16</cp:revision>
  <cp:lastPrinted>2019-04-24T14:00:00Z</cp:lastPrinted>
  <dcterms:created xsi:type="dcterms:W3CDTF">2019-04-18T06:31:00Z</dcterms:created>
  <dcterms:modified xsi:type="dcterms:W3CDTF">2019-06-26T12:49:00Z</dcterms:modified>
</cp:coreProperties>
</file>